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1" w:rsidRPr="00F46064" w:rsidRDefault="00F46064">
      <w:pPr>
        <w:ind w:right="880"/>
        <w:rPr>
          <w:b/>
          <w:sz w:val="28"/>
          <w:szCs w:val="28"/>
        </w:rPr>
      </w:pPr>
      <w:r>
        <w:rPr>
          <w:b/>
          <w:sz w:val="28"/>
          <w:szCs w:val="28"/>
        </w:rPr>
        <w:t>LESSON</w:t>
      </w:r>
      <w:r w:rsidRPr="00F46064">
        <w:rPr>
          <w:b/>
          <w:sz w:val="28"/>
          <w:szCs w:val="28"/>
        </w:rPr>
        <w:t xml:space="preserve"> 10 – POSSESSIVES</w:t>
      </w:r>
    </w:p>
    <w:p w:rsidR="00F46064" w:rsidRDefault="00F46064">
      <w:pPr>
        <w:ind w:right="880"/>
      </w:pPr>
      <w:r>
        <w:t xml:space="preserve">Usamos </w:t>
      </w:r>
      <w:r w:rsidR="009D5E38">
        <w:t>‘adjetivos possessivos’ antes de um substantivo para mostrar quem ou o que possui este substantivo.</w:t>
      </w:r>
    </w:p>
    <w:p w:rsidR="009D5E38" w:rsidRDefault="009D5E38">
      <w:pPr>
        <w:ind w:right="880"/>
      </w:pPr>
      <w:r>
        <w:t>Quando falamos algo que já foi citado, usamos ‘pronomes possessivos’ para evitar repetição.</w:t>
      </w:r>
    </w:p>
    <w:p w:rsidR="009D5E38" w:rsidRDefault="009D5E38">
      <w:pPr>
        <w:ind w:right="880"/>
      </w:pPr>
      <w:r>
        <w:t>Ex.:</w:t>
      </w:r>
      <w:r w:rsidRPr="00851EFC">
        <w:rPr>
          <w:b/>
        </w:rPr>
        <w:t xml:space="preserve"> </w:t>
      </w:r>
      <w:proofErr w:type="spellStart"/>
      <w:r w:rsidR="00851EFC" w:rsidRPr="00851EFC">
        <w:rPr>
          <w:b/>
        </w:rPr>
        <w:t>My</w:t>
      </w:r>
      <w:proofErr w:type="spellEnd"/>
      <w:r w:rsidR="00851EFC">
        <w:t xml:space="preserve"> </w:t>
      </w:r>
      <w:proofErr w:type="spellStart"/>
      <w:r w:rsidR="00851EFC">
        <w:t>dog</w:t>
      </w:r>
      <w:proofErr w:type="spellEnd"/>
      <w:r w:rsidR="00851EFC">
        <w:t xml:space="preserve"> </w:t>
      </w:r>
      <w:proofErr w:type="spellStart"/>
      <w:r w:rsidR="00851EFC">
        <w:t>is</w:t>
      </w:r>
      <w:proofErr w:type="spellEnd"/>
      <w:r w:rsidR="00851EFC">
        <w:t xml:space="preserve"> </w:t>
      </w:r>
      <w:proofErr w:type="spellStart"/>
      <w:r w:rsidR="00851EFC">
        <w:t>black</w:t>
      </w:r>
      <w:proofErr w:type="spellEnd"/>
      <w:r w:rsidR="00851EFC">
        <w:t xml:space="preserve"> </w:t>
      </w:r>
      <w:proofErr w:type="spellStart"/>
      <w:r w:rsidR="00851EFC">
        <w:t>and</w:t>
      </w:r>
      <w:proofErr w:type="spellEnd"/>
      <w:r w:rsidR="00851EFC">
        <w:t xml:space="preserve"> </w:t>
      </w:r>
      <w:proofErr w:type="spellStart"/>
      <w:r w:rsidR="00851EFC" w:rsidRPr="00851EFC">
        <w:rPr>
          <w:b/>
        </w:rPr>
        <w:t>yours</w:t>
      </w:r>
      <w:proofErr w:type="spellEnd"/>
      <w:r w:rsidR="00851EFC">
        <w:t xml:space="preserve"> </w:t>
      </w:r>
      <w:proofErr w:type="spellStart"/>
      <w:r w:rsidR="00851EFC">
        <w:t>is</w:t>
      </w:r>
      <w:proofErr w:type="spellEnd"/>
      <w:r w:rsidR="00851EFC">
        <w:t xml:space="preserve"> </w:t>
      </w:r>
      <w:proofErr w:type="spellStart"/>
      <w:r w:rsidR="00851EFC">
        <w:t>white</w:t>
      </w:r>
      <w:proofErr w:type="spellEnd"/>
      <w:r w:rsidR="00851EFC">
        <w:t>.</w:t>
      </w:r>
    </w:p>
    <w:p w:rsidR="00851EFC" w:rsidRDefault="00851EFC">
      <w:pPr>
        <w:ind w:right="880"/>
      </w:pPr>
    </w:p>
    <w:p w:rsidR="00851EFC" w:rsidRPr="00851EFC" w:rsidRDefault="00851EFC">
      <w:pPr>
        <w:ind w:right="880"/>
        <w:rPr>
          <w:b/>
          <w:sz w:val="28"/>
          <w:szCs w:val="28"/>
        </w:rPr>
      </w:pPr>
      <w:r w:rsidRPr="00851EFC">
        <w:rPr>
          <w:b/>
          <w:sz w:val="28"/>
          <w:szCs w:val="28"/>
        </w:rPr>
        <w:t xml:space="preserve">LESSON 11 – GENITIVE CASE </w:t>
      </w:r>
    </w:p>
    <w:p w:rsidR="00851EFC" w:rsidRDefault="00851EFC">
      <w:pPr>
        <w:ind w:right="880"/>
      </w:pPr>
      <w:r>
        <w:t xml:space="preserve">Usamos </w:t>
      </w:r>
      <w:r w:rsidRPr="007B4A7B">
        <w:rPr>
          <w:b/>
        </w:rPr>
        <w:t>apóstrofo</w:t>
      </w:r>
      <w:r w:rsidR="007B4A7B" w:rsidRPr="007B4A7B">
        <w:rPr>
          <w:b/>
        </w:rPr>
        <w:t xml:space="preserve"> s (´s)</w:t>
      </w:r>
      <w:r w:rsidR="007B4A7B">
        <w:t xml:space="preserve"> ou apenas um </w:t>
      </w:r>
      <w:r w:rsidR="007B4A7B" w:rsidRPr="007B4A7B">
        <w:rPr>
          <w:b/>
        </w:rPr>
        <w:t>apóstrofo (´)</w:t>
      </w:r>
      <w:r w:rsidR="007B4A7B">
        <w:t xml:space="preserve"> para mostrar que algo pertence </w:t>
      </w:r>
      <w:proofErr w:type="spellStart"/>
      <w:r w:rsidR="007B4A7B">
        <w:t>á</w:t>
      </w:r>
      <w:proofErr w:type="spellEnd"/>
      <w:r w:rsidR="007B4A7B">
        <w:t xml:space="preserve"> alguém.</w:t>
      </w:r>
    </w:p>
    <w:p w:rsidR="007B4A7B" w:rsidRDefault="007B4A7B">
      <w:pPr>
        <w:ind w:right="880"/>
      </w:pPr>
    </w:p>
    <w:p w:rsidR="007B4A7B" w:rsidRDefault="007B4A7B">
      <w:pPr>
        <w:ind w:right="880"/>
      </w:pPr>
      <w:r>
        <w:t>Usamos</w:t>
      </w:r>
      <w:r w:rsidRPr="007B4A7B">
        <w:rPr>
          <w:b/>
        </w:rPr>
        <w:t xml:space="preserve"> ´s </w:t>
      </w:r>
      <w:r>
        <w:t>depois de substantivos no singular e apenas um</w:t>
      </w:r>
      <w:r w:rsidRPr="007B4A7B">
        <w:rPr>
          <w:b/>
        </w:rPr>
        <w:t xml:space="preserve"> ´</w:t>
      </w:r>
      <w:r>
        <w:t xml:space="preserve"> depois de substantivos que já terminam em s.</w:t>
      </w:r>
    </w:p>
    <w:p w:rsidR="007B4A7B" w:rsidRDefault="007B4A7B">
      <w:pPr>
        <w:ind w:right="880"/>
      </w:pPr>
      <w:r w:rsidRPr="007B4A7B">
        <w:rPr>
          <w:b/>
        </w:rPr>
        <w:t>Exemplo</w:t>
      </w:r>
      <w:r>
        <w:rPr>
          <w:b/>
        </w:rPr>
        <w:t>s</w:t>
      </w:r>
      <w:r w:rsidRPr="007B4A7B">
        <w:rPr>
          <w:b/>
        </w:rPr>
        <w:t>:</w:t>
      </w:r>
      <w:r>
        <w:t xml:space="preserve"> </w:t>
      </w:r>
      <w:proofErr w:type="spellStart"/>
      <w:r>
        <w:t>Maria´s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white</w:t>
      </w:r>
      <w:proofErr w:type="spellEnd"/>
      <w:r>
        <w:t>.</w:t>
      </w:r>
    </w:p>
    <w:p w:rsidR="007B4A7B" w:rsidRDefault="007B4A7B">
      <w:pPr>
        <w:ind w:right="880"/>
      </w:pPr>
      <w:r>
        <w:t xml:space="preserve">                  Laís´ books are new.</w:t>
      </w:r>
    </w:p>
    <w:p w:rsidR="007B4A7B" w:rsidRDefault="007B4A7B">
      <w:pPr>
        <w:ind w:right="880"/>
      </w:pPr>
    </w:p>
    <w:p w:rsidR="007B4A7B" w:rsidRDefault="007B4A7B">
      <w:pPr>
        <w:ind w:right="880"/>
      </w:pPr>
      <w:r>
        <w:t>Podemos usar o genitivo mais de uma vez na mesma frase.</w:t>
      </w:r>
    </w:p>
    <w:p w:rsidR="007B4A7B" w:rsidRDefault="007B4A7B">
      <w:pPr>
        <w:ind w:right="880"/>
      </w:pPr>
      <w:r w:rsidRPr="007B4A7B">
        <w:rPr>
          <w:b/>
        </w:rPr>
        <w:t>Exemplo: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Lucy´s</w:t>
      </w:r>
      <w:proofErr w:type="spellEnd"/>
      <w:r>
        <w:t xml:space="preserve"> </w:t>
      </w:r>
      <w:proofErr w:type="spellStart"/>
      <w:r>
        <w:t>father´s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7B4A7B" w:rsidRDefault="007B4A7B">
      <w:pPr>
        <w:ind w:right="880"/>
      </w:pPr>
    </w:p>
    <w:p w:rsidR="007B4A7B" w:rsidRDefault="007B4A7B">
      <w:pPr>
        <w:ind w:right="880"/>
      </w:pPr>
      <w:r>
        <w:t>Também usamos o genitivo nas expressões de tempo.</w:t>
      </w:r>
    </w:p>
    <w:p w:rsidR="007B4A7B" w:rsidRDefault="007B4A7B">
      <w:pPr>
        <w:ind w:right="880"/>
      </w:pPr>
      <w:r w:rsidRPr="007B4A7B">
        <w:rPr>
          <w:b/>
        </w:rPr>
        <w:t>Exemplo: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yesterday´s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>?</w:t>
      </w:r>
    </w:p>
    <w:p w:rsidR="007B4A7B" w:rsidRDefault="007B4A7B">
      <w:pPr>
        <w:ind w:right="880"/>
        <w:rPr>
          <w:b/>
        </w:rPr>
      </w:pPr>
    </w:p>
    <w:p w:rsidR="007B4A7B" w:rsidRDefault="007B4A7B">
      <w:pPr>
        <w:ind w:right="880"/>
      </w:pPr>
      <w:bookmarkStart w:id="0" w:name="_GoBack"/>
      <w:bookmarkEnd w:id="0"/>
      <w:r w:rsidRPr="007B4A7B">
        <w:rPr>
          <w:b/>
        </w:rPr>
        <w:t>NÃO</w:t>
      </w:r>
      <w:r>
        <w:t xml:space="preserve"> usamos o possessivo ´s com coisas.</w:t>
      </w:r>
    </w:p>
    <w:p w:rsidR="007B4A7B" w:rsidRDefault="007B4A7B">
      <w:pPr>
        <w:ind w:right="880"/>
      </w:pPr>
      <w:r w:rsidRPr="007B4A7B">
        <w:rPr>
          <w:b/>
        </w:rPr>
        <w:t>Exemplo</w:t>
      </w:r>
      <w:r>
        <w:rPr>
          <w:b/>
        </w:rPr>
        <w:t>s</w:t>
      </w:r>
      <w:r w:rsidRPr="007B4A7B">
        <w:rPr>
          <w:b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book cover</w:t>
      </w:r>
    </w:p>
    <w:p w:rsidR="007B4A7B" w:rsidRDefault="007B4A7B">
      <w:pPr>
        <w:ind w:right="880"/>
      </w:pPr>
      <w:r>
        <w:t xml:space="preserve">                  </w:t>
      </w: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leg</w:t>
      </w:r>
      <w:proofErr w:type="spellEnd"/>
    </w:p>
    <w:sectPr w:rsidR="007B4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64"/>
    <w:rsid w:val="000E2041"/>
    <w:rsid w:val="007B4A7B"/>
    <w:rsid w:val="00851EFC"/>
    <w:rsid w:val="009D5E38"/>
    <w:rsid w:val="00F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859B-3997-4E00-A448-330A9D0C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64"/>
  </w:style>
  <w:style w:type="paragraph" w:styleId="Ttulo1">
    <w:name w:val="heading 1"/>
    <w:basedOn w:val="Normal"/>
    <w:next w:val="Normal"/>
    <w:link w:val="Ttulo1Char"/>
    <w:uiPriority w:val="9"/>
    <w:qFormat/>
    <w:rsid w:val="00F460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60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60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6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60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60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60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60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60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60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60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60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60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60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60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60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60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606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F460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460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60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460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F46064"/>
    <w:rPr>
      <w:b/>
      <w:bCs/>
    </w:rPr>
  </w:style>
  <w:style w:type="character" w:styleId="nfase">
    <w:name w:val="Emphasis"/>
    <w:basedOn w:val="Fontepargpadro"/>
    <w:uiPriority w:val="20"/>
    <w:qFormat/>
    <w:rsid w:val="00F46064"/>
    <w:rPr>
      <w:i/>
      <w:iCs/>
    </w:rPr>
  </w:style>
  <w:style w:type="paragraph" w:styleId="SemEspaamento">
    <w:name w:val="No Spacing"/>
    <w:uiPriority w:val="1"/>
    <w:qFormat/>
    <w:rsid w:val="00F460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460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46064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60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60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F460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F4606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460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F46064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F4606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60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santos</dc:creator>
  <cp:keywords/>
  <dc:description/>
  <cp:lastModifiedBy>selene santos</cp:lastModifiedBy>
  <cp:revision>1</cp:revision>
  <dcterms:created xsi:type="dcterms:W3CDTF">2020-03-27T01:45:00Z</dcterms:created>
  <dcterms:modified xsi:type="dcterms:W3CDTF">2020-03-27T02:28:00Z</dcterms:modified>
</cp:coreProperties>
</file>